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2B" w:rsidRDefault="0068472B" w:rsidP="002C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472B" w:rsidRPr="00631366" w:rsidRDefault="00631366" w:rsidP="002C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366">
        <w:rPr>
          <w:rFonts w:ascii="Times New Roman" w:hAnsi="Times New Roman" w:cs="Times New Roman"/>
          <w:sz w:val="28"/>
          <w:szCs w:val="28"/>
        </w:rPr>
        <w:t>Лекция</w:t>
      </w:r>
      <w:r w:rsidR="0068472B" w:rsidRPr="00631366">
        <w:rPr>
          <w:rFonts w:ascii="Times New Roman" w:hAnsi="Times New Roman" w:cs="Times New Roman"/>
          <w:sz w:val="28"/>
          <w:szCs w:val="28"/>
        </w:rPr>
        <w:t xml:space="preserve"> к адаптационному курсу для иностранных граждан </w:t>
      </w:r>
    </w:p>
    <w:p w:rsidR="00631366" w:rsidRPr="00631366" w:rsidRDefault="0068472B" w:rsidP="002C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366">
        <w:rPr>
          <w:rFonts w:ascii="Times New Roman" w:hAnsi="Times New Roman" w:cs="Times New Roman"/>
          <w:sz w:val="28"/>
          <w:szCs w:val="28"/>
        </w:rPr>
        <w:t xml:space="preserve">«Содействие адаптации трудовых мигрантов из </w:t>
      </w:r>
      <w:proofErr w:type="gramStart"/>
      <w:r w:rsidRPr="00631366">
        <w:rPr>
          <w:rFonts w:ascii="Times New Roman" w:hAnsi="Times New Roman" w:cs="Times New Roman"/>
          <w:sz w:val="28"/>
          <w:szCs w:val="28"/>
        </w:rPr>
        <w:t>Центрально</w:t>
      </w:r>
      <w:proofErr w:type="gramEnd"/>
      <w:r w:rsidRPr="00631366">
        <w:rPr>
          <w:rFonts w:ascii="Times New Roman" w:hAnsi="Times New Roman" w:cs="Times New Roman"/>
          <w:sz w:val="28"/>
          <w:szCs w:val="28"/>
        </w:rPr>
        <w:t>-</w:t>
      </w:r>
    </w:p>
    <w:p w:rsidR="0068472B" w:rsidRPr="00631366" w:rsidRDefault="0068472B" w:rsidP="002C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366">
        <w:rPr>
          <w:rFonts w:ascii="Times New Roman" w:hAnsi="Times New Roman" w:cs="Times New Roman"/>
          <w:sz w:val="28"/>
          <w:szCs w:val="28"/>
        </w:rPr>
        <w:t>Азиатского региона в Российской Федерации»</w:t>
      </w:r>
    </w:p>
    <w:p w:rsidR="0068472B" w:rsidRDefault="0068472B" w:rsidP="002C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66">
        <w:rPr>
          <w:rFonts w:ascii="Times New Roman" w:hAnsi="Times New Roman" w:cs="Times New Roman"/>
          <w:sz w:val="28"/>
          <w:szCs w:val="28"/>
        </w:rPr>
        <w:t>(региональный компонент)</w:t>
      </w:r>
    </w:p>
    <w:p w:rsidR="0068472B" w:rsidRDefault="0068472B" w:rsidP="002C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2B" w:rsidRDefault="0068472B" w:rsidP="002C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073" w:rsidRPr="00631366" w:rsidRDefault="002C7755" w:rsidP="002C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366">
        <w:rPr>
          <w:rFonts w:ascii="Times New Roman" w:hAnsi="Times New Roman" w:cs="Times New Roman"/>
          <w:sz w:val="28"/>
          <w:szCs w:val="28"/>
        </w:rPr>
        <w:t>Информация о Республике Коми</w:t>
      </w:r>
    </w:p>
    <w:p w:rsidR="002C7755" w:rsidRPr="002C7755" w:rsidRDefault="002C7755" w:rsidP="002C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755" w:rsidRPr="002C7755" w:rsidRDefault="002C7755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>Дата образования Республики К</w:t>
      </w:r>
      <w:r>
        <w:rPr>
          <w:rFonts w:ascii="Times New Roman" w:hAnsi="Times New Roman" w:cs="Times New Roman"/>
          <w:sz w:val="28"/>
          <w:szCs w:val="28"/>
        </w:rPr>
        <w:t xml:space="preserve">оми: </w:t>
      </w:r>
      <w:r w:rsidRPr="002C7755">
        <w:rPr>
          <w:rFonts w:ascii="Times New Roman" w:hAnsi="Times New Roman" w:cs="Times New Roman"/>
          <w:sz w:val="28"/>
          <w:szCs w:val="28"/>
        </w:rPr>
        <w:t>22 августа 1921 года.</w:t>
      </w:r>
    </w:p>
    <w:p w:rsidR="002C7755" w:rsidRPr="002C7755" w:rsidRDefault="002C7755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 xml:space="preserve">Столица Республики </w:t>
      </w:r>
      <w:proofErr w:type="gramStart"/>
      <w:r w:rsidRPr="002C7755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7755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2C7755">
        <w:rPr>
          <w:rFonts w:ascii="Times New Roman" w:hAnsi="Times New Roman" w:cs="Times New Roman"/>
          <w:sz w:val="28"/>
          <w:szCs w:val="28"/>
        </w:rPr>
        <w:t xml:space="preserve"> Сыктывкар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755" w:rsidRPr="002C7755" w:rsidRDefault="002C7755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>Муниципальное устройство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Pr="002C7755">
        <w:rPr>
          <w:rFonts w:ascii="Times New Roman" w:hAnsi="Times New Roman" w:cs="Times New Roman"/>
          <w:sz w:val="28"/>
          <w:szCs w:val="28"/>
        </w:rPr>
        <w:t>: 177 муниципальных образования (на 1 января 2024 года), в том числе городские округа – 2, муниципальные округа – 4, муниципальные районы – 14, городские поселения – 14, сельские поселения – 143.</w:t>
      </w:r>
    </w:p>
    <w:p w:rsidR="002C7755" w:rsidRPr="002C7755" w:rsidRDefault="002C7755" w:rsidP="002C775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Республики Коми:</w:t>
      </w:r>
      <w:r w:rsidRPr="002C7755">
        <w:rPr>
          <w:rFonts w:ascii="Times New Roman" w:hAnsi="Times New Roman" w:cs="Times New Roman"/>
          <w:sz w:val="28"/>
          <w:szCs w:val="28"/>
        </w:rPr>
        <w:t xml:space="preserve"> 416, 8 тыс. кв. км (2,4 % площади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755" w:rsidRPr="002C7755" w:rsidRDefault="002C7755" w:rsidP="002C77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>Федеральный округ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7755">
        <w:rPr>
          <w:rFonts w:ascii="Times New Roman" w:hAnsi="Times New Roman" w:cs="Times New Roman"/>
          <w:sz w:val="28"/>
          <w:szCs w:val="28"/>
        </w:rPr>
        <w:t xml:space="preserve"> Северо-Западный федеральный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755" w:rsidRPr="002C7755" w:rsidRDefault="002C7755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>Климат на большей части территории умеренно-континентальный с продолжительной зимой и коротким прохладным летом.</w:t>
      </w:r>
    </w:p>
    <w:p w:rsidR="002C7755" w:rsidRPr="002C7755" w:rsidRDefault="002C7755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>Численность населения (на 1 января 2024 года)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7755">
        <w:rPr>
          <w:rFonts w:ascii="Times New Roman" w:hAnsi="Times New Roman" w:cs="Times New Roman"/>
          <w:sz w:val="28"/>
          <w:szCs w:val="28"/>
        </w:rPr>
        <w:t xml:space="preserve"> 720 610 чел.</w:t>
      </w:r>
    </w:p>
    <w:p w:rsidR="002C7755" w:rsidRDefault="002C7755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>Республика Коми – полиэтнический регион, в котором, по данным Всероссийской переписи населения 2020 г. проживают представители 120 национальностей. Доля русских составляет 69,7 % от числа указавших национальность, коми – 22,2 %. Также наиболее многочисленны в республике представители следующих национальностей: украинцы – 1,9 %, татары – 0,7 %, азербайджанцы – 0,5 %, белорусы – 0,5 %, немцы – 0,3 %, чуваши – 0,2 %, киргизы – 0,2 %, молдаване – 0,2 %, марийцы – 0,2 %, армяне – 0,2 %.</w:t>
      </w:r>
    </w:p>
    <w:p w:rsidR="001E08E1" w:rsidRPr="002C7755" w:rsidRDefault="001E08E1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языки Республики Коми: русский язык и комп язык.</w:t>
      </w:r>
    </w:p>
    <w:p w:rsidR="002C7755" w:rsidRPr="002C7755" w:rsidRDefault="002C7755" w:rsidP="00AE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2C7755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r w:rsidRPr="002C7755">
        <w:rPr>
          <w:rFonts w:ascii="Times New Roman" w:hAnsi="Times New Roman" w:cs="Times New Roman"/>
          <w:sz w:val="28"/>
          <w:szCs w:val="28"/>
        </w:rPr>
        <w:t xml:space="preserve">представлены 15 конфессий. По данным соцопроса, проведенного в </w:t>
      </w:r>
      <w:r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2C7755">
        <w:rPr>
          <w:rFonts w:ascii="Times New Roman" w:hAnsi="Times New Roman" w:cs="Times New Roman"/>
          <w:sz w:val="28"/>
          <w:szCs w:val="28"/>
        </w:rPr>
        <w:t>2023 г., из числа верующих (к которым относят себя 71,8 % жителей региона) большинство – 66,6 % – исповедуют православие. Действуют 19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755">
        <w:rPr>
          <w:rFonts w:ascii="Times New Roman" w:hAnsi="Times New Roman" w:cs="Times New Roman"/>
          <w:sz w:val="28"/>
          <w:szCs w:val="28"/>
        </w:rPr>
        <w:t xml:space="preserve"> религиозные организации, из них 61 % – организации Русской Православной Церкви.</w:t>
      </w:r>
    </w:p>
    <w:p w:rsidR="002C7755" w:rsidRPr="002C7755" w:rsidRDefault="002C7755" w:rsidP="00AE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C7755">
        <w:rPr>
          <w:rFonts w:ascii="Times New Roman" w:hAnsi="Times New Roman" w:cs="Times New Roman"/>
          <w:sz w:val="28"/>
          <w:szCs w:val="28"/>
        </w:rPr>
        <w:t>еспублике</w:t>
      </w:r>
      <w:r>
        <w:rPr>
          <w:rFonts w:ascii="Times New Roman" w:hAnsi="Times New Roman" w:cs="Times New Roman"/>
          <w:sz w:val="28"/>
          <w:szCs w:val="28"/>
        </w:rPr>
        <w:t xml:space="preserve"> Коми </w:t>
      </w:r>
      <w:r w:rsidRPr="002C7755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широкая </w:t>
      </w:r>
      <w:r w:rsidRPr="002C7755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proofErr w:type="spellStart"/>
      <w:r w:rsidR="001E08E1">
        <w:rPr>
          <w:rFonts w:ascii="Times New Roman" w:hAnsi="Times New Roman" w:cs="Times New Roman"/>
          <w:sz w:val="28"/>
          <w:szCs w:val="28"/>
        </w:rPr>
        <w:t>этносеть</w:t>
      </w:r>
      <w:proofErr w:type="spellEnd"/>
      <w:r w:rsidRPr="002C7755">
        <w:rPr>
          <w:rFonts w:ascii="Times New Roman" w:hAnsi="Times New Roman" w:cs="Times New Roman"/>
          <w:sz w:val="28"/>
          <w:szCs w:val="28"/>
        </w:rPr>
        <w:t xml:space="preserve">, включающая Дом дружбы народов Республики Коми, 27 этнокультурных центров, 14 учреждений иного статуса (негосударственные, республиканские, федеральные), в том числе филиал Государственного Российского Дома народного творчества им. В.Д. Поленова «Финно-угорский культурный центр Российской Федерации», </w:t>
      </w:r>
      <w:r w:rsidR="001E08E1">
        <w:rPr>
          <w:rFonts w:ascii="Times New Roman" w:hAnsi="Times New Roman" w:cs="Times New Roman"/>
          <w:sz w:val="28"/>
          <w:szCs w:val="28"/>
        </w:rPr>
        <w:t>3</w:t>
      </w:r>
      <w:r w:rsidRPr="002C7755">
        <w:rPr>
          <w:rFonts w:ascii="Times New Roman" w:hAnsi="Times New Roman" w:cs="Times New Roman"/>
          <w:sz w:val="28"/>
          <w:szCs w:val="28"/>
        </w:rPr>
        <w:t xml:space="preserve"> центра социально-культурной адаптации и интеграции мигрантов</w:t>
      </w:r>
      <w:r>
        <w:rPr>
          <w:rFonts w:ascii="Times New Roman" w:hAnsi="Times New Roman" w:cs="Times New Roman"/>
          <w:sz w:val="28"/>
          <w:szCs w:val="28"/>
        </w:rPr>
        <w:t xml:space="preserve"> (г. Сыктывкар, г.</w:t>
      </w:r>
      <w:r w:rsidR="002E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Печора и г. Воркута)</w:t>
      </w:r>
      <w:r w:rsidRPr="002C7755">
        <w:rPr>
          <w:rFonts w:ascii="Times New Roman" w:hAnsi="Times New Roman" w:cs="Times New Roman"/>
          <w:sz w:val="28"/>
          <w:szCs w:val="28"/>
        </w:rPr>
        <w:t>.</w:t>
      </w:r>
    </w:p>
    <w:p w:rsidR="002C7755" w:rsidRPr="002C7755" w:rsidRDefault="002C7755" w:rsidP="00AE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7755">
        <w:rPr>
          <w:rFonts w:ascii="Times New Roman" w:hAnsi="Times New Roman" w:cs="Times New Roman"/>
          <w:sz w:val="28"/>
          <w:szCs w:val="28"/>
        </w:rPr>
        <w:t>а территории региона образованы 132 этноорганизации, из них 63 национально-культурные автономии, 53 национально-культурных общественных объединений (движения, отделения, общества, землячества), 16 казачьих объединений. 44 организации имеют юридическую регистрацию.</w:t>
      </w:r>
    </w:p>
    <w:p w:rsidR="00AE6889" w:rsidRDefault="00AE6889" w:rsidP="001E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9E784F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r w:rsidRPr="009E784F">
        <w:rPr>
          <w:rFonts w:ascii="Times New Roman" w:hAnsi="Times New Roman" w:cs="Times New Roman"/>
          <w:sz w:val="28"/>
          <w:szCs w:val="28"/>
        </w:rPr>
        <w:t>действует обширная правовая база, обеспечивающая реализацию конституционных прав граждан в сфере национальной политики</w:t>
      </w:r>
      <w:r w:rsidR="00E83505">
        <w:rPr>
          <w:rFonts w:ascii="Times New Roman" w:hAnsi="Times New Roman" w:cs="Times New Roman"/>
          <w:sz w:val="28"/>
          <w:szCs w:val="28"/>
        </w:rPr>
        <w:t xml:space="preserve">. </w:t>
      </w:r>
      <w:r w:rsidR="001E08E1" w:rsidRPr="0087685D">
        <w:rPr>
          <w:rFonts w:ascii="Times New Roman" w:hAnsi="Times New Roman" w:cs="Times New Roman"/>
          <w:sz w:val="28"/>
          <w:szCs w:val="28"/>
        </w:rPr>
        <w:lastRenderedPageBreak/>
        <w:t>Региональные стратегические документы в области реализации государственной национальной политики существуют с 1996 года</w:t>
      </w:r>
      <w:r w:rsidR="001E08E1" w:rsidRPr="00876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</w:t>
      </w:r>
      <w:r w:rsidRPr="009E784F">
        <w:rPr>
          <w:rFonts w:ascii="Times New Roman" w:hAnsi="Times New Roman" w:cs="Times New Roman"/>
          <w:sz w:val="28"/>
          <w:szCs w:val="28"/>
        </w:rPr>
        <w:t>сновным документом является Стратегия национальной политики в Республике Коми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6889">
        <w:rPr>
          <w:rFonts w:ascii="Times New Roman" w:hAnsi="Times New Roman" w:cs="Times New Roman"/>
          <w:sz w:val="28"/>
          <w:szCs w:val="28"/>
        </w:rPr>
        <w:t>утвержденная распоряжением Правительства Республики Коми от 15.04.2015 № 133-р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6889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Коми от 29.12.2021 № 608-р утвержден План мероприятий по реализации в 2022–2025 годах на территории Республики Коми Стратегии государственной национальной политики Российской Федерации на период до 2025 года.</w:t>
      </w:r>
    </w:p>
    <w:p w:rsidR="001E08E1" w:rsidRPr="009B50A9" w:rsidRDefault="001E08E1" w:rsidP="001E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межведомственного взаимодействия в деле сохранения межнационального и межконфессионального мира и согласия в Республике Коми  </w:t>
      </w:r>
      <w:r w:rsidRPr="009B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 Министерством национальной политики Республики Коми (</w:t>
      </w:r>
      <w:r w:rsidRPr="001E08E1">
        <w:rPr>
          <w:rFonts w:ascii="Times New Roman" w:hAnsi="Times New Roman" w:cs="Times New Roman"/>
          <w:sz w:val="28"/>
          <w:szCs w:val="28"/>
        </w:rPr>
        <w:t>https://minnats.rkomi.ru/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6889" w:rsidRPr="009E784F" w:rsidRDefault="001E08E1" w:rsidP="001E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AE6889" w:rsidRPr="009E784F">
        <w:rPr>
          <w:rFonts w:ascii="Times New Roman" w:hAnsi="Times New Roman" w:cs="Times New Roman"/>
          <w:sz w:val="28"/>
          <w:szCs w:val="28"/>
        </w:rPr>
        <w:t>работы в этноконфессиональной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="00AE6889" w:rsidRPr="009E784F">
        <w:rPr>
          <w:rFonts w:ascii="Times New Roman" w:hAnsi="Times New Roman" w:cs="Times New Roman"/>
          <w:sz w:val="28"/>
          <w:szCs w:val="28"/>
        </w:rPr>
        <w:t>:</w:t>
      </w:r>
    </w:p>
    <w:p w:rsidR="00AE6889" w:rsidRPr="009E784F" w:rsidRDefault="00AE6889" w:rsidP="00AE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- укрепление национального согласия, обеспечение политической и социальной стабильности, развитие демократических институтов;</w:t>
      </w:r>
    </w:p>
    <w:p w:rsidR="00AE6889" w:rsidRPr="009E784F" w:rsidRDefault="00AE6889" w:rsidP="00AE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- 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 w:rsidR="00AE6889" w:rsidRPr="009E784F" w:rsidRDefault="00AE6889" w:rsidP="00AE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- 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E6889" w:rsidRPr="009E784F" w:rsidRDefault="00AE6889" w:rsidP="00AE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- сохранение и поддержка этнокультурного и языкового многообразия Республики Коми, традиционных российских духовно-нравственных ценностей;</w:t>
      </w:r>
    </w:p>
    <w:p w:rsidR="00AE6889" w:rsidRPr="009E784F" w:rsidRDefault="00AE6889" w:rsidP="00AE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- гармонизация межнациональных (межэтнических) отношений;</w:t>
      </w:r>
    </w:p>
    <w:p w:rsidR="00AE6889" w:rsidRPr="009E784F" w:rsidRDefault="00AE6889" w:rsidP="00AE6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- социальная и культурная адаптация иностранных граждан и их интеграция в российское общество.</w:t>
      </w:r>
    </w:p>
    <w:p w:rsidR="00AE6889" w:rsidRPr="00AE6889" w:rsidRDefault="00E83505" w:rsidP="00C9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2024 года финансовым и</w:t>
      </w:r>
      <w:r w:rsidR="00AE6889" w:rsidRPr="009E784F">
        <w:rPr>
          <w:rFonts w:ascii="Times New Roman" w:hAnsi="Times New Roman" w:cs="Times New Roman"/>
          <w:sz w:val="28"/>
          <w:szCs w:val="28"/>
        </w:rPr>
        <w:t xml:space="preserve">нструментом реализации стратегии государственной национальной политики является </w:t>
      </w:r>
      <w:r w:rsidR="00AE6889" w:rsidRPr="00AE6889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Республики </w:t>
      </w:r>
      <w:r w:rsidR="00AE6889" w:rsidRPr="00E83505">
        <w:rPr>
          <w:rFonts w:ascii="Times New Roman" w:hAnsi="Times New Roman" w:cs="Times New Roman"/>
          <w:sz w:val="28"/>
          <w:szCs w:val="28"/>
        </w:rPr>
        <w:t>Коми «Реализация государственной национальной политики в Республике Коми»</w:t>
      </w:r>
      <w:r w:rsidRPr="00E83505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Республики Коми от 24.11.2023 № 553</w:t>
      </w:r>
      <w:r w:rsidR="00AE6889" w:rsidRPr="00E835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Ранее действовала </w:t>
      </w:r>
      <w:r w:rsidR="00AE6889" w:rsidRPr="00E83505">
        <w:rPr>
          <w:rFonts w:ascii="Times New Roman" w:hAnsi="Times New Roman" w:cs="Times New Roman"/>
          <w:sz w:val="28"/>
          <w:szCs w:val="28"/>
        </w:rPr>
        <w:t>региональная программа Республики Коми «Реализация государственной национальной политики</w:t>
      </w:r>
      <w:r w:rsidR="00AE6889" w:rsidRPr="00AE6889">
        <w:rPr>
          <w:rFonts w:ascii="Times New Roman" w:hAnsi="Times New Roman" w:cs="Times New Roman"/>
          <w:sz w:val="28"/>
          <w:szCs w:val="28"/>
        </w:rPr>
        <w:t xml:space="preserve"> в Республике Коми (2021–2025 годы)</w:t>
      </w:r>
      <w:r>
        <w:rPr>
          <w:rFonts w:ascii="Times New Roman" w:hAnsi="Times New Roman" w:cs="Times New Roman"/>
          <w:sz w:val="28"/>
          <w:szCs w:val="28"/>
        </w:rPr>
        <w:t>» (утверждена постановлением Правительства Республики Коми</w:t>
      </w:r>
      <w:r w:rsidR="00AE6889" w:rsidRPr="00AE68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83505" w:rsidRPr="005461DA" w:rsidRDefault="00E83505" w:rsidP="00E8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30">
        <w:rPr>
          <w:rFonts w:ascii="Times New Roman" w:hAnsi="Times New Roman" w:cs="Times New Roman"/>
          <w:sz w:val="28"/>
          <w:szCs w:val="28"/>
        </w:rPr>
        <w:t xml:space="preserve">В Республике Коми </w:t>
      </w:r>
      <w:r>
        <w:rPr>
          <w:rFonts w:ascii="Times New Roman" w:hAnsi="Times New Roman" w:cs="Times New Roman"/>
          <w:sz w:val="28"/>
          <w:szCs w:val="28"/>
        </w:rPr>
        <w:t xml:space="preserve">выстроена </w:t>
      </w:r>
      <w:r w:rsidRPr="008F5B30">
        <w:rPr>
          <w:rFonts w:ascii="Times New Roman" w:hAnsi="Times New Roman" w:cs="Times New Roman"/>
          <w:sz w:val="28"/>
          <w:szCs w:val="28"/>
        </w:rPr>
        <w:t>межведомственная система взаимодействия в сфере межнациональных отношений, включающая 10 коллегиальных органов республиканского уровня по гармонизации межнациональных и межконфессиональных отношений, вопросам противодействия терроризму и экстремизму. В том числе Совет по гармонизации межнациональных и межконфессиональных отношений при Главе Республ</w:t>
      </w:r>
      <w:r w:rsidRPr="005461DA">
        <w:rPr>
          <w:rFonts w:ascii="Times New Roman" w:hAnsi="Times New Roman" w:cs="Times New Roman"/>
          <w:sz w:val="28"/>
          <w:szCs w:val="28"/>
        </w:rPr>
        <w:t xml:space="preserve">ики Коми, Совет по сохранению и укреплению традиционных духовно-нравственных ценностей при Главе Республики Коми. В 17 муниципальных образованиях Республики Коми действуют коллегиальные органы по вопросам межнациональных и межконфессиональных отношений, в трех муниципальных образованиях вопросы межнациональных и межконфессиональных отношений рассматриваются </w:t>
      </w:r>
      <w:r w:rsidRPr="005461DA">
        <w:rPr>
          <w:rFonts w:ascii="Times New Roman" w:hAnsi="Times New Roman" w:cs="Times New Roman"/>
          <w:sz w:val="28"/>
          <w:szCs w:val="28"/>
        </w:rPr>
        <w:lastRenderedPageBreak/>
        <w:t>общественными советами.</w:t>
      </w:r>
      <w:r>
        <w:rPr>
          <w:rFonts w:ascii="Times New Roman" w:hAnsi="Times New Roman" w:cs="Times New Roman"/>
          <w:sz w:val="28"/>
          <w:szCs w:val="28"/>
        </w:rPr>
        <w:t xml:space="preserve"> Во всех муниципальных образованиях действуют </w:t>
      </w:r>
      <w:r w:rsidRPr="005461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реагирования на </w:t>
      </w:r>
      <w:r w:rsidRPr="005461DA">
        <w:rPr>
          <w:rFonts w:ascii="Times New Roman" w:hAnsi="Times New Roman" w:cs="Times New Roman"/>
          <w:bCs/>
          <w:iCs/>
          <w:sz w:val="28"/>
          <w:szCs w:val="28"/>
        </w:rPr>
        <w:t>возможные межнациональные конфликты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83505" w:rsidRPr="002C7755" w:rsidRDefault="00E83505" w:rsidP="00C9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5">
        <w:rPr>
          <w:rFonts w:ascii="Times New Roman" w:hAnsi="Times New Roman" w:cs="Times New Roman"/>
          <w:sz w:val="28"/>
          <w:szCs w:val="28"/>
        </w:rPr>
        <w:t>Ежегодно в Республике Коми реализуются порядка 3000 этномероприятий с охватом более половины жителей.</w:t>
      </w:r>
    </w:p>
    <w:p w:rsidR="00AE6889" w:rsidRPr="00444FBF" w:rsidRDefault="00E83505" w:rsidP="00C9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 показатели: п</w:t>
      </w:r>
      <w:r w:rsidR="00AE6889" w:rsidRPr="00444FBF">
        <w:rPr>
          <w:rFonts w:ascii="Times New Roman" w:hAnsi="Times New Roman" w:cs="Times New Roman"/>
          <w:sz w:val="28"/>
          <w:szCs w:val="28"/>
        </w:rPr>
        <w:t>о данным социологического опрос</w:t>
      </w:r>
      <w:r w:rsidR="00AE6889">
        <w:rPr>
          <w:rFonts w:ascii="Times New Roman" w:hAnsi="Times New Roman" w:cs="Times New Roman"/>
          <w:sz w:val="28"/>
          <w:szCs w:val="28"/>
        </w:rPr>
        <w:t xml:space="preserve">а, проведенного в </w:t>
      </w:r>
      <w:r>
        <w:rPr>
          <w:rFonts w:ascii="Times New Roman" w:hAnsi="Times New Roman" w:cs="Times New Roman"/>
          <w:sz w:val="28"/>
          <w:szCs w:val="28"/>
        </w:rPr>
        <w:t xml:space="preserve">Республике Коми в </w:t>
      </w:r>
      <w:r w:rsidR="00AE6889">
        <w:rPr>
          <w:rFonts w:ascii="Times New Roman" w:hAnsi="Times New Roman" w:cs="Times New Roman"/>
          <w:sz w:val="28"/>
          <w:szCs w:val="28"/>
        </w:rPr>
        <w:t>октябре 2023 г.</w:t>
      </w:r>
      <w:r w:rsidR="00AE6889" w:rsidRPr="00444FBF">
        <w:rPr>
          <w:rFonts w:ascii="Times New Roman" w:hAnsi="Times New Roman" w:cs="Times New Roman"/>
          <w:sz w:val="28"/>
          <w:szCs w:val="28"/>
        </w:rPr>
        <w:t>, доля граждан, положительно оценивающих состояние межнациональных отношений, составила</w:t>
      </w:r>
      <w:r w:rsidR="00AE6889">
        <w:rPr>
          <w:rFonts w:ascii="Times New Roman" w:hAnsi="Times New Roman" w:cs="Times New Roman"/>
          <w:sz w:val="28"/>
          <w:szCs w:val="28"/>
        </w:rPr>
        <w:t xml:space="preserve"> </w:t>
      </w:r>
      <w:r w:rsidR="00AE6889" w:rsidRPr="00DD7CA9">
        <w:rPr>
          <w:rFonts w:ascii="Times New Roman" w:hAnsi="Times New Roman" w:cs="Times New Roman"/>
          <w:sz w:val="28"/>
          <w:szCs w:val="28"/>
        </w:rPr>
        <w:t>97,</w:t>
      </w:r>
      <w:r w:rsidR="00AE6889">
        <w:rPr>
          <w:rFonts w:ascii="Times New Roman" w:hAnsi="Times New Roman" w:cs="Times New Roman"/>
          <w:sz w:val="28"/>
          <w:szCs w:val="28"/>
        </w:rPr>
        <w:t>2</w:t>
      </w:r>
      <w:r w:rsidR="00AE6889" w:rsidRPr="00DD7CA9">
        <w:rPr>
          <w:rFonts w:ascii="Times New Roman" w:hAnsi="Times New Roman" w:cs="Times New Roman"/>
          <w:sz w:val="28"/>
          <w:szCs w:val="28"/>
        </w:rPr>
        <w:t> %</w:t>
      </w:r>
      <w:r w:rsidR="00AE6889">
        <w:rPr>
          <w:rFonts w:ascii="Times New Roman" w:hAnsi="Times New Roman" w:cs="Times New Roman"/>
          <w:sz w:val="28"/>
          <w:szCs w:val="28"/>
        </w:rPr>
        <w:t xml:space="preserve"> </w:t>
      </w:r>
      <w:r w:rsidR="00AE6889" w:rsidRPr="00444FBF">
        <w:rPr>
          <w:rFonts w:ascii="Times New Roman" w:hAnsi="Times New Roman" w:cs="Times New Roman"/>
          <w:sz w:val="28"/>
          <w:szCs w:val="28"/>
        </w:rPr>
        <w:t>от общего числа респондентов</w:t>
      </w:r>
      <w:r w:rsidR="00C908F8">
        <w:rPr>
          <w:rFonts w:ascii="Times New Roman" w:hAnsi="Times New Roman" w:cs="Times New Roman"/>
          <w:sz w:val="28"/>
          <w:szCs w:val="28"/>
        </w:rPr>
        <w:t>; д</w:t>
      </w:r>
      <w:r w:rsidR="00AE6889" w:rsidRPr="00444FBF">
        <w:rPr>
          <w:rFonts w:ascii="Times New Roman" w:hAnsi="Times New Roman" w:cs="Times New Roman"/>
          <w:sz w:val="28"/>
          <w:szCs w:val="28"/>
        </w:rPr>
        <w:t xml:space="preserve">оля граждан, положительно оценивающих состояние межконфессиональных отношений, – </w:t>
      </w:r>
      <w:r w:rsidR="00AE6889" w:rsidRPr="00DD7CA9">
        <w:rPr>
          <w:rFonts w:ascii="Times New Roman" w:hAnsi="Times New Roman" w:cs="Times New Roman"/>
          <w:sz w:val="28"/>
          <w:szCs w:val="28"/>
        </w:rPr>
        <w:t>97,</w:t>
      </w:r>
      <w:r w:rsidR="00AE6889">
        <w:rPr>
          <w:rFonts w:ascii="Times New Roman" w:hAnsi="Times New Roman" w:cs="Times New Roman"/>
          <w:sz w:val="28"/>
          <w:szCs w:val="28"/>
        </w:rPr>
        <w:t>6</w:t>
      </w:r>
      <w:r w:rsidR="00AE6889" w:rsidRPr="00DD7CA9">
        <w:rPr>
          <w:rFonts w:ascii="Times New Roman" w:hAnsi="Times New Roman" w:cs="Times New Roman"/>
          <w:sz w:val="28"/>
          <w:szCs w:val="28"/>
        </w:rPr>
        <w:t> %</w:t>
      </w:r>
      <w:r w:rsidR="00AE6889">
        <w:rPr>
          <w:rFonts w:ascii="Times New Roman" w:hAnsi="Times New Roman" w:cs="Times New Roman"/>
          <w:sz w:val="28"/>
          <w:szCs w:val="28"/>
        </w:rPr>
        <w:t>.</w:t>
      </w:r>
    </w:p>
    <w:p w:rsidR="002C7755" w:rsidRDefault="002C7755" w:rsidP="002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7755" w:rsidSect="00E8350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55"/>
    <w:rsid w:val="001E08E1"/>
    <w:rsid w:val="00211EC7"/>
    <w:rsid w:val="002C7755"/>
    <w:rsid w:val="002E4CCD"/>
    <w:rsid w:val="00421067"/>
    <w:rsid w:val="005F3D0A"/>
    <w:rsid w:val="00631366"/>
    <w:rsid w:val="0068472B"/>
    <w:rsid w:val="009355DA"/>
    <w:rsid w:val="00AE6889"/>
    <w:rsid w:val="00BA14DC"/>
    <w:rsid w:val="00C908F8"/>
    <w:rsid w:val="00E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1554-0815-4C03-A4C7-7267E7C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7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Свиряева Жанна Анатольевна</dc:creator>
  <cp:keywords/>
  <dc:description/>
  <cp:lastModifiedBy>Gigabyte</cp:lastModifiedBy>
  <cp:revision>2</cp:revision>
  <dcterms:created xsi:type="dcterms:W3CDTF">2024-06-28T09:44:00Z</dcterms:created>
  <dcterms:modified xsi:type="dcterms:W3CDTF">2024-06-28T09:44:00Z</dcterms:modified>
</cp:coreProperties>
</file>